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62C0" w14:textId="77777777" w:rsidR="00FC3E1A" w:rsidRDefault="00FC3E1A" w:rsidP="00B61D22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bookmarkStart w:id="0" w:name="_Hlk24617813"/>
    </w:p>
    <w:p w14:paraId="1D572347" w14:textId="115C96D7" w:rsidR="00FC3E1A" w:rsidRDefault="00FC3E1A" w:rsidP="00FC3E1A">
      <w:pPr>
        <w:shd w:val="clear" w:color="auto" w:fill="F4F4F4"/>
        <w:spacing w:after="0" w:line="240" w:lineRule="auto"/>
        <w:jc w:val="center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81381B6" wp14:editId="0F63E129">
            <wp:extent cx="2794000" cy="570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72" cy="63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B8611" w14:textId="65D7BFF9" w:rsidR="00B61D22" w:rsidRPr="00506CEA" w:rsidRDefault="00B61D22" w:rsidP="00B302EB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Welcome and thank you for choosing Vendetti Wellness Group. We recognize that you have many choices and we look forward to supporting you</w:t>
      </w:r>
      <w:r w:rsidR="00FC3E1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. </w:t>
      </w:r>
    </w:p>
    <w:p w14:paraId="72330061" w14:textId="77777777" w:rsidR="00B61D22" w:rsidRPr="00506CEA" w:rsidRDefault="00B61D22" w:rsidP="00B61D22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</w:p>
    <w:p w14:paraId="29A29103" w14:textId="77777777" w:rsidR="00B61D22" w:rsidRPr="00FC3E1A" w:rsidRDefault="00B61D22" w:rsidP="00B61D22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b/>
          <w:color w:val="000000"/>
          <w:sz w:val="36"/>
          <w:szCs w:val="36"/>
          <w:vertAlign w:val="subscript"/>
        </w:rPr>
      </w:pPr>
      <w:r w:rsidRPr="00FC3E1A">
        <w:rPr>
          <w:rFonts w:eastAsia="Times New Roman" w:cstheme="minorHAnsi"/>
          <w:b/>
          <w:bCs/>
          <w:color w:val="000000"/>
          <w:sz w:val="36"/>
          <w:szCs w:val="36"/>
          <w:u w:val="single"/>
          <w:vertAlign w:val="subscript"/>
        </w:rPr>
        <w:t>Office Information:</w:t>
      </w:r>
    </w:p>
    <w:p w14:paraId="02F8D74A" w14:textId="6740AFF1" w:rsidR="00B61D22" w:rsidRPr="00506CEA" w:rsidRDefault="00B61D22" w:rsidP="00B61D22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u w:val="single"/>
          <w:vertAlign w:val="subscript"/>
        </w:rPr>
        <w:t>Location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:   We are located in a brown brick building with a Hayden Rowe Business Center sign in the front of the building.  </w:t>
      </w:r>
    </w:p>
    <w:p w14:paraId="1F67F339" w14:textId="77777777" w:rsidR="00B61D22" w:rsidRPr="00506CEA" w:rsidRDefault="00B61D22" w:rsidP="00B61D22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</w:p>
    <w:p w14:paraId="71EA942B" w14:textId="77777777" w:rsidR="00B61D22" w:rsidRPr="00FC3E1A" w:rsidRDefault="00B61D22" w:rsidP="00B61D22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b/>
          <w:color w:val="000000"/>
          <w:sz w:val="36"/>
          <w:szCs w:val="36"/>
          <w:vertAlign w:val="subscript"/>
        </w:rPr>
      </w:pPr>
      <w:r w:rsidRPr="00FC3E1A">
        <w:rPr>
          <w:rFonts w:eastAsia="Times New Roman" w:cstheme="minorHAnsi"/>
          <w:b/>
          <w:color w:val="000000"/>
          <w:sz w:val="36"/>
          <w:szCs w:val="36"/>
          <w:u w:val="single"/>
          <w:vertAlign w:val="subscript"/>
        </w:rPr>
        <w:t>Parking &amp; Main Entrance</w:t>
      </w:r>
      <w:r w:rsidRPr="00FC3E1A">
        <w:rPr>
          <w:rFonts w:eastAsia="Times New Roman" w:cstheme="minorHAnsi"/>
          <w:b/>
          <w:color w:val="000000"/>
          <w:sz w:val="36"/>
          <w:szCs w:val="36"/>
          <w:vertAlign w:val="subscript"/>
        </w:rPr>
        <w:t>:</w:t>
      </w:r>
    </w:p>
    <w:p w14:paraId="4F432AE2" w14:textId="33047532" w:rsidR="00B61D22" w:rsidRPr="00506CEA" w:rsidRDefault="00B61D22" w:rsidP="00B61D22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Th</w:t>
      </w:r>
      <w:r w:rsidR="00506CEA"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e 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entrance </w:t>
      </w:r>
      <w:r w:rsidR="00506CEA"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to VWG 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is located in</w:t>
      </w:r>
      <w:r w:rsidR="00506CEA"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</w:t>
      </w:r>
      <w:r w:rsidR="00506CEA" w:rsidRPr="00506CEA">
        <w:rPr>
          <w:rFonts w:eastAsia="Times New Roman" w:cstheme="minorHAnsi"/>
          <w:b/>
          <w:color w:val="000000"/>
          <w:sz w:val="32"/>
          <w:szCs w:val="32"/>
          <w:vertAlign w:val="subscript"/>
        </w:rPr>
        <w:t>the rear of the building.</w:t>
      </w:r>
      <w:r w:rsidR="00506CEA"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 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Upon arrival you will find plenty </w:t>
      </w:r>
      <w:r w:rsidR="00340061"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free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on-site parking.  Upon entering the building, please follow the staircase down</w:t>
      </w:r>
      <w:r w:rsidR="00506CEA"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.  Our office suite and waiting room is located at the bottom of the stairwell, immediately to your right.  Please enter, take a seat and your Provider will greet you for your scheduled appointment time.   </w:t>
      </w:r>
    </w:p>
    <w:p w14:paraId="5ED10447" w14:textId="77777777" w:rsidR="00B61D22" w:rsidRPr="00506CEA" w:rsidRDefault="00B61D22" w:rsidP="00B61D22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</w:p>
    <w:p w14:paraId="1986AE15" w14:textId="77777777" w:rsidR="00CC044A" w:rsidRPr="00FC3E1A" w:rsidRDefault="00CC044A" w:rsidP="00CC044A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6"/>
          <w:szCs w:val="36"/>
          <w:vertAlign w:val="subscript"/>
        </w:rPr>
      </w:pPr>
      <w:r w:rsidRPr="00FC3E1A">
        <w:rPr>
          <w:rFonts w:eastAsia="Times New Roman" w:cstheme="minorHAnsi"/>
          <w:b/>
          <w:bCs/>
          <w:color w:val="000000"/>
          <w:sz w:val="36"/>
          <w:szCs w:val="36"/>
          <w:u w:val="single"/>
          <w:vertAlign w:val="subscript"/>
        </w:rPr>
        <w:t>Initial Appointment:</w:t>
      </w:r>
    </w:p>
    <w:p w14:paraId="5ED10BE2" w14:textId="77777777" w:rsidR="00CC044A" w:rsidRPr="00FC3E1A" w:rsidRDefault="00CC044A" w:rsidP="00CC044A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b/>
          <w:color w:val="000000"/>
          <w:sz w:val="32"/>
          <w:szCs w:val="32"/>
          <w:vertAlign w:val="subscript"/>
        </w:rPr>
      </w:pPr>
      <w:r w:rsidRPr="00FC3E1A">
        <w:rPr>
          <w:rFonts w:eastAsia="Times New Roman" w:cstheme="minorHAnsi"/>
          <w:b/>
          <w:color w:val="000000"/>
          <w:sz w:val="32"/>
          <w:szCs w:val="32"/>
          <w:vertAlign w:val="subscript"/>
        </w:rPr>
        <w:t>Please bring with you the following:</w:t>
      </w:r>
    </w:p>
    <w:p w14:paraId="14C1B60B" w14:textId="77777777" w:rsidR="00CC044A" w:rsidRPr="00506CEA" w:rsidRDefault="00CC044A" w:rsidP="00CC044A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>
        <w:rPr>
          <w:rFonts w:eastAsia="Times New Roman" w:cstheme="minorHAnsi"/>
          <w:color w:val="000000"/>
          <w:sz w:val="32"/>
          <w:szCs w:val="32"/>
          <w:vertAlign w:val="subscript"/>
        </w:rPr>
        <w:t>*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Intake paperwork (Can be found on our website)</w:t>
      </w:r>
    </w:p>
    <w:p w14:paraId="66718EC6" w14:textId="77777777" w:rsidR="00CC044A" w:rsidRPr="00506CEA" w:rsidRDefault="00CC044A" w:rsidP="00CC044A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>
        <w:rPr>
          <w:rFonts w:eastAsia="Times New Roman" w:cstheme="minorHAnsi"/>
          <w:color w:val="000000"/>
          <w:sz w:val="32"/>
          <w:szCs w:val="32"/>
          <w:vertAlign w:val="subscript"/>
        </w:rPr>
        <w:t>*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Your primary insurance card, and secondary insurance card if applicable.</w:t>
      </w:r>
    </w:p>
    <w:p w14:paraId="2D7F2669" w14:textId="77777777" w:rsidR="00CC044A" w:rsidRPr="00506CEA" w:rsidRDefault="00CC044A" w:rsidP="00CC044A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>
        <w:rPr>
          <w:rFonts w:eastAsia="Times New Roman" w:cstheme="minorHAnsi"/>
          <w:color w:val="000000"/>
          <w:sz w:val="32"/>
          <w:szCs w:val="32"/>
          <w:vertAlign w:val="subscript"/>
        </w:rPr>
        <w:t>*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Payment for services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which is due at the time of the visit.</w:t>
      </w:r>
    </w:p>
    <w:p w14:paraId="01F153E1" w14:textId="77777777" w:rsidR="00CC044A" w:rsidRDefault="00CC044A" w:rsidP="00CC044A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</w:p>
    <w:p w14:paraId="222B8807" w14:textId="77777777" w:rsidR="00CC044A" w:rsidRPr="00506CEA" w:rsidRDefault="00CC044A" w:rsidP="00CC044A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Your initial appointment will be between 45-60 minutes long.  During the first appointment, you and your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Provider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will review the intake forms, answer any questions you may have and gather information while exploring your current challenges/reasons for seeking t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reatment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.  You and your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Provider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will start to plan a path forward to best meet your needs.</w:t>
      </w:r>
    </w:p>
    <w:p w14:paraId="7B0E2B3D" w14:textId="77777777" w:rsidR="00CC044A" w:rsidRPr="00506CEA" w:rsidRDefault="00CC044A" w:rsidP="00CC044A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</w:p>
    <w:p w14:paraId="699DCAEE" w14:textId="77777777" w:rsidR="00CC044A" w:rsidRPr="00FC3E1A" w:rsidRDefault="00CC044A" w:rsidP="00CC044A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6"/>
          <w:szCs w:val="36"/>
          <w:vertAlign w:val="subscript"/>
        </w:rPr>
      </w:pPr>
      <w:r w:rsidRPr="00FC3E1A">
        <w:rPr>
          <w:rFonts w:eastAsia="Times New Roman" w:cstheme="minorHAnsi"/>
          <w:b/>
          <w:bCs/>
          <w:color w:val="000000"/>
          <w:sz w:val="36"/>
          <w:szCs w:val="36"/>
          <w:u w:val="single"/>
          <w:vertAlign w:val="subscript"/>
        </w:rPr>
        <w:t>Benefit and Payment Information:</w:t>
      </w:r>
    </w:p>
    <w:p w14:paraId="657EEB65" w14:textId="77777777" w:rsidR="00CC044A" w:rsidRPr="00506CEA" w:rsidRDefault="00CC044A" w:rsidP="00CC044A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>
        <w:rPr>
          <w:rFonts w:eastAsia="Times New Roman" w:cstheme="minorHAnsi"/>
          <w:color w:val="000000"/>
          <w:sz w:val="32"/>
          <w:szCs w:val="32"/>
          <w:vertAlign w:val="subscript"/>
        </w:rPr>
        <w:t>Depending on your plan, you will most likely have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a co-payment or deductible p</w:t>
      </w: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ayment </w:t>
      </w:r>
      <w:r>
        <w:rPr>
          <w:rFonts w:eastAsia="Times New Roman" w:cstheme="minorHAnsi"/>
          <w:color w:val="000000"/>
          <w:sz w:val="32"/>
          <w:szCs w:val="32"/>
          <w:vertAlign w:val="subscript"/>
        </w:rPr>
        <w:t>for your visits.</w:t>
      </w:r>
    </w:p>
    <w:p w14:paraId="511960DA" w14:textId="77777777" w:rsidR="00CC044A" w:rsidRPr="00506CEA" w:rsidRDefault="00CC044A" w:rsidP="00CC044A">
      <w:pPr>
        <w:shd w:val="clear" w:color="auto" w:fill="F4F4F4"/>
        <w:spacing w:after="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>Vendetti Wellness Group accepts cash, checks, credit cards and health savings accounts.</w:t>
      </w:r>
    </w:p>
    <w:p w14:paraId="0D0A6DBA" w14:textId="767083A6" w:rsidR="00063ABB" w:rsidRPr="00506CEA" w:rsidRDefault="00CC044A" w:rsidP="00B61D22">
      <w:pPr>
        <w:shd w:val="clear" w:color="auto" w:fill="F4F4F4"/>
        <w:spacing w:after="150" w:line="240" w:lineRule="auto"/>
        <w:textAlignment w:val="center"/>
        <w:rPr>
          <w:rFonts w:eastAsia="Times New Roman" w:cstheme="minorHAnsi"/>
          <w:color w:val="000000"/>
          <w:sz w:val="32"/>
          <w:szCs w:val="32"/>
          <w:vertAlign w:val="subscript"/>
        </w:rPr>
      </w:pPr>
      <w:r w:rsidRPr="00506CEA">
        <w:rPr>
          <w:rFonts w:eastAsia="Times New Roman" w:cstheme="minorHAnsi"/>
          <w:color w:val="000000"/>
          <w:sz w:val="32"/>
          <w:szCs w:val="32"/>
          <w:vertAlign w:val="subscript"/>
        </w:rPr>
        <w:t xml:space="preserve">We thank you and look forward to meeting you! </w:t>
      </w:r>
      <w:bookmarkStart w:id="1" w:name="_GoBack"/>
      <w:bookmarkEnd w:id="0"/>
      <w:bookmarkEnd w:id="1"/>
    </w:p>
    <w:sectPr w:rsidR="00063ABB" w:rsidRPr="0050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22"/>
    <w:rsid w:val="00054012"/>
    <w:rsid w:val="00063ABB"/>
    <w:rsid w:val="00340061"/>
    <w:rsid w:val="00506CEA"/>
    <w:rsid w:val="00594069"/>
    <w:rsid w:val="005F6A1F"/>
    <w:rsid w:val="00684ECA"/>
    <w:rsid w:val="009D4B8E"/>
    <w:rsid w:val="00B302EB"/>
    <w:rsid w:val="00B61D22"/>
    <w:rsid w:val="00CC044A"/>
    <w:rsid w:val="00E227E1"/>
    <w:rsid w:val="00EE6598"/>
    <w:rsid w:val="00FC3E1A"/>
    <w:rsid w:val="00FC45B9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14D2"/>
  <w15:chartTrackingRefBased/>
  <w15:docId w15:val="{C193EF1B-7B82-4F03-988E-9D88255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6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1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09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7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62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546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5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743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54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702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30069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3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649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single" w:sz="6" w:space="0" w:color="auto"/>
                                                                                                    <w:bottom w:val="single" w:sz="6" w:space="0" w:color="auto"/>
                                                                                                    <w:right w:val="single" w:sz="6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686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843775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6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207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80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404611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625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7214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431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3676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333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39670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35998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95310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2270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82912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4229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9131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2015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0902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4934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43382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40176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63625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3319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27528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19423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8717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7144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7960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6521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770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7485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60404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76426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3352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58163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35652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548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163505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15873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lisavendetti@gmail.com</dc:creator>
  <cp:keywords/>
  <dc:description/>
  <cp:lastModifiedBy> </cp:lastModifiedBy>
  <cp:revision>3</cp:revision>
  <dcterms:created xsi:type="dcterms:W3CDTF">2019-11-14T14:52:00Z</dcterms:created>
  <dcterms:modified xsi:type="dcterms:W3CDTF">2019-11-14T15:15:00Z</dcterms:modified>
</cp:coreProperties>
</file>